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C9" w:rsidRPr="00D44A5C" w:rsidRDefault="00607BC9" w:rsidP="00607BC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4A5C">
        <w:rPr>
          <w:rFonts w:ascii="Times New Roman" w:hAnsi="Times New Roman" w:cs="Times New Roman"/>
          <w:b/>
          <w:sz w:val="28"/>
          <w:szCs w:val="28"/>
          <w:u w:val="single"/>
        </w:rPr>
        <w:t>ДО- 10  класс</w:t>
      </w:r>
    </w:p>
    <w:p w:rsidR="00607BC9" w:rsidRPr="00D44A5C" w:rsidRDefault="00607BC9" w:rsidP="00607BC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4A5C">
        <w:rPr>
          <w:rFonts w:ascii="Times New Roman" w:hAnsi="Times New Roman" w:cs="Times New Roman"/>
          <w:b/>
          <w:sz w:val="28"/>
          <w:szCs w:val="28"/>
          <w:u w:val="single"/>
        </w:rPr>
        <w:t>zulfiadevyatkina@yandex.ru</w:t>
      </w:r>
    </w:p>
    <w:p w:rsidR="00577673" w:rsidRDefault="00607BC9" w:rsidP="00607BC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4A5C">
        <w:rPr>
          <w:rFonts w:ascii="Times New Roman" w:hAnsi="Times New Roman" w:cs="Times New Roman"/>
          <w:b/>
          <w:sz w:val="28"/>
          <w:szCs w:val="28"/>
          <w:u w:val="single"/>
        </w:rPr>
        <w:t>РУССКИЙ  ЯЗЫК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D64FD" w:rsidTr="00FD64FD">
        <w:tc>
          <w:tcPr>
            <w:tcW w:w="3190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90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91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  <w:tr w:rsidR="00FD64FD" w:rsidTr="00FD64FD">
        <w:tc>
          <w:tcPr>
            <w:tcW w:w="3190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FD">
              <w:rPr>
                <w:rFonts w:ascii="Times New Roman" w:hAnsi="Times New Roman" w:cs="Times New Roman"/>
                <w:sz w:val="28"/>
                <w:szCs w:val="28"/>
              </w:rPr>
              <w:t>Правописание суффиксов причастий. Н и НН в причастиях и отглагольных прилаг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ательных. </w:t>
            </w:r>
          </w:p>
        </w:tc>
        <w:tc>
          <w:tcPr>
            <w:tcW w:w="3190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FD">
              <w:rPr>
                <w:rFonts w:ascii="Times New Roman" w:hAnsi="Times New Roman" w:cs="Times New Roman"/>
                <w:sz w:val="28"/>
                <w:szCs w:val="28"/>
              </w:rPr>
              <w:t>Деепричастие как глагольная форма. Образование деепр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ичастий. </w:t>
            </w:r>
          </w:p>
        </w:tc>
        <w:tc>
          <w:tcPr>
            <w:tcW w:w="3191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FD">
              <w:rPr>
                <w:rFonts w:ascii="Times New Roman" w:hAnsi="Times New Roman" w:cs="Times New Roman"/>
                <w:sz w:val="28"/>
                <w:szCs w:val="28"/>
              </w:rPr>
              <w:t>Наречие  как част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речи. </w:t>
            </w:r>
          </w:p>
        </w:tc>
      </w:tr>
      <w:tr w:rsidR="00FD64FD" w:rsidTr="00FD64FD">
        <w:tc>
          <w:tcPr>
            <w:tcW w:w="3190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FD">
              <w:rPr>
                <w:rFonts w:ascii="Times New Roman" w:hAnsi="Times New Roman" w:cs="Times New Roman"/>
                <w:sz w:val="28"/>
                <w:szCs w:val="28"/>
              </w:rPr>
              <w:t>Параграф 53,54. Упр.2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94, 299; готовимся к  ЕГЭ с.278</w:t>
            </w:r>
          </w:p>
        </w:tc>
        <w:tc>
          <w:tcPr>
            <w:tcW w:w="3190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FD">
              <w:rPr>
                <w:rFonts w:ascii="Times New Roman" w:hAnsi="Times New Roman" w:cs="Times New Roman"/>
                <w:sz w:val="28"/>
                <w:szCs w:val="28"/>
              </w:rPr>
              <w:t>Параграф 55. Упр.303,3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06,307; готовимся к  ЕГЭ с.286</w:t>
            </w:r>
          </w:p>
        </w:tc>
        <w:tc>
          <w:tcPr>
            <w:tcW w:w="3191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56. Упр. 310</w:t>
            </w:r>
          </w:p>
        </w:tc>
      </w:tr>
    </w:tbl>
    <w:p w:rsidR="00FD64FD" w:rsidRPr="00FD64FD" w:rsidRDefault="00FD64FD" w:rsidP="00607BC9">
      <w:pPr>
        <w:rPr>
          <w:rFonts w:ascii="Times New Roman" w:hAnsi="Times New Roman" w:cs="Times New Roman"/>
          <w:sz w:val="28"/>
          <w:szCs w:val="28"/>
        </w:rPr>
      </w:pPr>
    </w:p>
    <w:p w:rsidR="00607BC9" w:rsidRDefault="00607BC9" w:rsidP="00607BC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4A5C">
        <w:rPr>
          <w:rFonts w:ascii="Times New Roman" w:hAnsi="Times New Roman" w:cs="Times New Roman"/>
          <w:b/>
          <w:sz w:val="28"/>
          <w:szCs w:val="28"/>
          <w:u w:val="single"/>
        </w:rPr>
        <w:t>ЛИТЕРАТУРА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D64FD" w:rsidTr="00FD64FD">
        <w:tc>
          <w:tcPr>
            <w:tcW w:w="3190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90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FD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91" w:type="dxa"/>
          </w:tcPr>
          <w:p w:rsidR="00FD64FD" w:rsidRDefault="00E8172C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  <w:bookmarkStart w:id="0" w:name="_GoBack"/>
            <w:bookmarkEnd w:id="0"/>
          </w:p>
        </w:tc>
      </w:tr>
      <w:tr w:rsidR="00FD64FD" w:rsidTr="00FD64FD">
        <w:tc>
          <w:tcPr>
            <w:tcW w:w="3190" w:type="dxa"/>
          </w:tcPr>
          <w:p w:rsidR="00FD64FD" w:rsidRDefault="00FD64FD" w:rsidP="00FD6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FD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Художественный мир Ф.М.Достоевского. Жизнь и творчество. Особенности творческого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метода.  </w:t>
            </w:r>
          </w:p>
        </w:tc>
        <w:tc>
          <w:tcPr>
            <w:tcW w:w="3190" w:type="dxa"/>
          </w:tcPr>
          <w:p w:rsidR="00FD64FD" w:rsidRDefault="00FD64FD" w:rsidP="00FD6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FD">
              <w:rPr>
                <w:rFonts w:ascii="Times New Roman" w:hAnsi="Times New Roman" w:cs="Times New Roman"/>
                <w:sz w:val="28"/>
                <w:szCs w:val="28"/>
              </w:rPr>
              <w:t xml:space="preserve">Тема «маленького человека» в творчестве Достоевского.  </w:t>
            </w:r>
          </w:p>
        </w:tc>
        <w:tc>
          <w:tcPr>
            <w:tcW w:w="3191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FD">
              <w:rPr>
                <w:rFonts w:ascii="Times New Roman" w:hAnsi="Times New Roman" w:cs="Times New Roman"/>
                <w:sz w:val="28"/>
                <w:szCs w:val="28"/>
              </w:rPr>
              <w:t>«Преступление и наказание». История создания и идейно - художественное своеобразие романа.</w:t>
            </w:r>
          </w:p>
        </w:tc>
      </w:tr>
      <w:tr w:rsidR="00FD64FD" w:rsidTr="00FD64FD">
        <w:tc>
          <w:tcPr>
            <w:tcW w:w="3190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D64FD">
              <w:rPr>
                <w:rFonts w:ascii="Times New Roman" w:hAnsi="Times New Roman" w:cs="Times New Roman"/>
                <w:sz w:val="28"/>
                <w:szCs w:val="28"/>
              </w:rPr>
              <w:t>еречитать в учебнике глав, посвященную творчеству Ф.М.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64FD">
              <w:rPr>
                <w:rFonts w:ascii="Times New Roman" w:hAnsi="Times New Roman" w:cs="Times New Roman"/>
                <w:sz w:val="28"/>
                <w:szCs w:val="28"/>
              </w:rPr>
              <w:t>Достоевского, используя данный план, подготовить рассказ о жизни и творчестве  писателя.</w:t>
            </w:r>
            <w:r>
              <w:t xml:space="preserve"> </w:t>
            </w:r>
            <w:r w:rsidRPr="00FD64FD">
              <w:rPr>
                <w:rFonts w:ascii="Times New Roman" w:hAnsi="Times New Roman" w:cs="Times New Roman"/>
                <w:sz w:val="28"/>
                <w:szCs w:val="28"/>
              </w:rPr>
              <w:t xml:space="preserve">1.Место Достоевского в истории  русской и мировой литературы. 2. Основные этапы жизненного и творческого пути Достоевского (хронологическая таблица и комментарий  к ней). 3. Русская  жизнь в понимании  Достоевского; Достоевский о русском </w:t>
            </w:r>
            <w:r w:rsidRPr="00FD64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народном характере. 4. Противоречивость  Достоевского. 5. Художественный метод  Достоевского.</w:t>
            </w:r>
          </w:p>
        </w:tc>
        <w:tc>
          <w:tcPr>
            <w:tcW w:w="3190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Прочитать роман; комментарий к роману;  ответить на  вопрос:  В чем  суть преступления Раскольникова с точки зрения юридической и этической ?</w:t>
            </w:r>
          </w:p>
        </w:tc>
        <w:tc>
          <w:tcPr>
            <w:tcW w:w="3191" w:type="dxa"/>
          </w:tcPr>
          <w:p w:rsidR="00FD64FD" w:rsidRDefault="00FD64FD" w:rsidP="00607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4FD">
              <w:rPr>
                <w:rFonts w:ascii="Times New Roman" w:hAnsi="Times New Roman" w:cs="Times New Roman"/>
                <w:sz w:val="28"/>
                <w:szCs w:val="28"/>
              </w:rPr>
              <w:t>Составьте обобщающие тезисы по теме «Петербург Достоевского» (главы из романа Ч.1, гл.1,2,3; Ч2. Гл.1,2,6,7; Ч.4 гл.4 ; Ч.5.гл.5; Ч.6. гл .3,5-6.</w:t>
            </w:r>
          </w:p>
        </w:tc>
      </w:tr>
    </w:tbl>
    <w:p w:rsidR="006F4E2C" w:rsidRPr="00D44A5C" w:rsidRDefault="006F4E2C" w:rsidP="00FD64FD">
      <w:pPr>
        <w:rPr>
          <w:rFonts w:ascii="Times New Roman" w:hAnsi="Times New Roman" w:cs="Times New Roman"/>
          <w:sz w:val="28"/>
          <w:szCs w:val="28"/>
        </w:rPr>
      </w:pPr>
    </w:p>
    <w:p w:rsidR="006F4E2C" w:rsidRDefault="006F4E2C" w:rsidP="001418D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4A5C">
        <w:rPr>
          <w:rFonts w:ascii="Times New Roman" w:hAnsi="Times New Roman" w:cs="Times New Roman"/>
          <w:b/>
          <w:sz w:val="28"/>
          <w:szCs w:val="28"/>
          <w:u w:val="single"/>
        </w:rPr>
        <w:t>РЕЧЬ  И КУЛЬТУРА  РЕЧИ</w:t>
      </w:r>
      <w:r w:rsidR="00E8172C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E8172C" w:rsidRPr="00D44A5C" w:rsidRDefault="00E8172C" w:rsidP="001418D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Пятница</w:t>
      </w:r>
    </w:p>
    <w:p w:rsidR="006F4E2C" w:rsidRPr="00D44A5C" w:rsidRDefault="006F4E2C" w:rsidP="001418D5">
      <w:pPr>
        <w:rPr>
          <w:rFonts w:ascii="Times New Roman" w:hAnsi="Times New Roman" w:cs="Times New Roman"/>
          <w:sz w:val="28"/>
          <w:szCs w:val="28"/>
        </w:rPr>
      </w:pPr>
      <w:r w:rsidRPr="00D44A5C">
        <w:rPr>
          <w:rFonts w:ascii="Times New Roman" w:hAnsi="Times New Roman" w:cs="Times New Roman"/>
          <w:sz w:val="28"/>
          <w:szCs w:val="28"/>
        </w:rPr>
        <w:t>Говорение как вид речевой деятельности. ( Готовимся к ЕГЭ</w:t>
      </w:r>
      <w:r w:rsidR="00D44A5C" w:rsidRPr="00D44A5C">
        <w:rPr>
          <w:rFonts w:ascii="Times New Roman" w:hAnsi="Times New Roman" w:cs="Times New Roman"/>
          <w:sz w:val="28"/>
          <w:szCs w:val="28"/>
        </w:rPr>
        <w:t xml:space="preserve"> с.160,193,220, 234,244)</w:t>
      </w:r>
    </w:p>
    <w:p w:rsidR="006F4E2C" w:rsidRPr="00D44A5C" w:rsidRDefault="006F4E2C" w:rsidP="001418D5">
      <w:pPr>
        <w:rPr>
          <w:rFonts w:ascii="Times New Roman" w:hAnsi="Times New Roman" w:cs="Times New Roman"/>
          <w:sz w:val="28"/>
          <w:szCs w:val="28"/>
        </w:rPr>
      </w:pPr>
    </w:p>
    <w:sectPr w:rsidR="006F4E2C" w:rsidRPr="00D44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BC9"/>
    <w:rsid w:val="001418D5"/>
    <w:rsid w:val="00577673"/>
    <w:rsid w:val="00607BC9"/>
    <w:rsid w:val="006F4E2C"/>
    <w:rsid w:val="008F4104"/>
    <w:rsid w:val="00D44A5C"/>
    <w:rsid w:val="00E62EA1"/>
    <w:rsid w:val="00E8172C"/>
    <w:rsid w:val="00FD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4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4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B05CF-C6B4-41A3-A1D7-C38D0132F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5</cp:revision>
  <dcterms:created xsi:type="dcterms:W3CDTF">2020-04-17T06:47:00Z</dcterms:created>
  <dcterms:modified xsi:type="dcterms:W3CDTF">2020-04-17T08:43:00Z</dcterms:modified>
</cp:coreProperties>
</file>